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37A59" w14:textId="77777777" w:rsidR="003F554D" w:rsidRDefault="00EE3FC9" w:rsidP="00EE3FC9">
      <w:pPr>
        <w:pStyle w:val="NoSpacing"/>
        <w:jc w:val="center"/>
        <w:rPr>
          <w:sz w:val="28"/>
          <w:szCs w:val="28"/>
        </w:rPr>
      </w:pPr>
      <w:r>
        <w:rPr>
          <w:sz w:val="28"/>
          <w:szCs w:val="28"/>
        </w:rPr>
        <w:t>The Church:</w:t>
      </w:r>
    </w:p>
    <w:p w14:paraId="63095B22" w14:textId="77777777" w:rsidR="00EE3FC9" w:rsidRDefault="00EE3FC9" w:rsidP="00EE3FC9">
      <w:pPr>
        <w:pStyle w:val="NoSpacing"/>
        <w:jc w:val="center"/>
        <w:rPr>
          <w:sz w:val="28"/>
          <w:szCs w:val="28"/>
        </w:rPr>
      </w:pPr>
      <w:r>
        <w:rPr>
          <w:sz w:val="28"/>
          <w:szCs w:val="28"/>
        </w:rPr>
        <w:t>What Do We Do In The Church?</w:t>
      </w:r>
    </w:p>
    <w:p w14:paraId="78FA0708" w14:textId="77777777" w:rsidR="00EE3FC9" w:rsidRDefault="00EE3FC9" w:rsidP="00EE3FC9">
      <w:pPr>
        <w:pStyle w:val="NoSpacing"/>
        <w:jc w:val="center"/>
        <w:rPr>
          <w:sz w:val="28"/>
          <w:szCs w:val="28"/>
        </w:rPr>
      </w:pPr>
      <w:r>
        <w:rPr>
          <w:sz w:val="28"/>
          <w:szCs w:val="28"/>
        </w:rPr>
        <w:t>Part 2</w:t>
      </w:r>
    </w:p>
    <w:p w14:paraId="2AECBC63" w14:textId="77777777" w:rsidR="00EE3FC9" w:rsidRDefault="00EE3FC9" w:rsidP="00EE3FC9">
      <w:pPr>
        <w:pStyle w:val="NoSpacing"/>
        <w:jc w:val="center"/>
        <w:rPr>
          <w:sz w:val="28"/>
          <w:szCs w:val="28"/>
        </w:rPr>
      </w:pPr>
    </w:p>
    <w:p w14:paraId="5703ECD1" w14:textId="520F40B4" w:rsidR="00EE3FC9" w:rsidRDefault="000A500B" w:rsidP="00EE3FC9">
      <w:pPr>
        <w:pStyle w:val="NoSpacing"/>
        <w:rPr>
          <w:sz w:val="28"/>
          <w:szCs w:val="28"/>
        </w:rPr>
      </w:pPr>
      <w:r>
        <w:rPr>
          <w:sz w:val="28"/>
          <w:szCs w:val="28"/>
          <w:u w:val="single"/>
        </w:rPr>
        <w:t>Introduction</w:t>
      </w:r>
    </w:p>
    <w:p w14:paraId="6D8AEFCA" w14:textId="383CCC99" w:rsidR="00D0650A" w:rsidRPr="00A4157D" w:rsidRDefault="00D0650A" w:rsidP="00D0650A">
      <w:pPr>
        <w:rPr>
          <w:rFonts w:ascii="Calibri" w:hAnsi="Calibri"/>
          <w:sz w:val="28"/>
          <w:szCs w:val="28"/>
        </w:rPr>
      </w:pPr>
      <w:r>
        <w:rPr>
          <w:rFonts w:ascii="Calibri" w:hAnsi="Calibri"/>
          <w:sz w:val="28"/>
          <w:szCs w:val="28"/>
        </w:rPr>
        <w:t xml:space="preserve">In our study of the church, we have searched the scriptures for answers to the questions: what is the church and how do we enter the church? Christ’s church is made up of His followers who are rooted in Christ. And we enter via hearing the word, believing in Christ, confessing Him, repenting, and being baptized. So once we are in the church and a part of Christ’s family, what should we actually do in the church? </w:t>
      </w:r>
      <w:r>
        <w:rPr>
          <w:rFonts w:ascii="Calibri" w:hAnsi="Calibri"/>
          <w:sz w:val="28"/>
          <w:szCs w:val="28"/>
        </w:rPr>
        <w:t xml:space="preserve"> Last week, we began our look at answering that question: what do we do in the church? Looking at what kind of activities we do when gathering together. Last week, we looked at </w:t>
      </w:r>
      <w:r>
        <w:rPr>
          <w:rFonts w:ascii="Calibri" w:hAnsi="Calibri"/>
          <w:sz w:val="28"/>
          <w:szCs w:val="28"/>
        </w:rPr>
        <w:t>the Lord’s Supper</w:t>
      </w:r>
      <w:r>
        <w:rPr>
          <w:rFonts w:ascii="Calibri" w:hAnsi="Calibri"/>
          <w:sz w:val="28"/>
          <w:szCs w:val="28"/>
        </w:rPr>
        <w:t>, which</w:t>
      </w:r>
      <w:r w:rsidRPr="00A4157D">
        <w:rPr>
          <w:rFonts w:ascii="Calibri" w:hAnsi="Calibri"/>
          <w:sz w:val="28"/>
          <w:szCs w:val="28"/>
        </w:rPr>
        <w:t xml:space="preserve"> is of great importance to us </w:t>
      </w:r>
      <w:r>
        <w:rPr>
          <w:rFonts w:ascii="Calibri" w:hAnsi="Calibri"/>
          <w:sz w:val="28"/>
          <w:szCs w:val="28"/>
        </w:rPr>
        <w:t>and is a remembrance and proclamation regarding Christ,</w:t>
      </w:r>
      <w:r w:rsidRPr="00A4157D">
        <w:rPr>
          <w:rFonts w:ascii="Calibri" w:hAnsi="Calibri"/>
          <w:sz w:val="28"/>
          <w:szCs w:val="28"/>
        </w:rPr>
        <w:t xml:space="preserve"> and </w:t>
      </w:r>
      <w:r>
        <w:rPr>
          <w:rFonts w:ascii="Calibri" w:hAnsi="Calibri"/>
          <w:sz w:val="28"/>
          <w:szCs w:val="28"/>
        </w:rPr>
        <w:t xml:space="preserve">is </w:t>
      </w:r>
      <w:r w:rsidRPr="00A4157D">
        <w:rPr>
          <w:rFonts w:ascii="Calibri" w:hAnsi="Calibri"/>
          <w:sz w:val="28"/>
          <w:szCs w:val="28"/>
        </w:rPr>
        <w:t>the focus of our gathering.</w:t>
      </w:r>
      <w:r>
        <w:rPr>
          <w:rFonts w:ascii="Calibri" w:hAnsi="Calibri"/>
          <w:sz w:val="28"/>
          <w:szCs w:val="28"/>
        </w:rPr>
        <w:t xml:space="preserve"> This morning, let’s continue our look with some other activities…</w:t>
      </w:r>
    </w:p>
    <w:p w14:paraId="63CDB97C" w14:textId="77777777" w:rsidR="000A500B" w:rsidRDefault="000A500B" w:rsidP="00EE3FC9">
      <w:pPr>
        <w:pStyle w:val="NoSpacing"/>
        <w:rPr>
          <w:sz w:val="28"/>
          <w:szCs w:val="28"/>
        </w:rPr>
      </w:pPr>
    </w:p>
    <w:p w14:paraId="486F84F4" w14:textId="252CF9B6" w:rsidR="000A500B" w:rsidRDefault="000A500B" w:rsidP="00EE3FC9">
      <w:pPr>
        <w:pStyle w:val="NoSpacing"/>
        <w:rPr>
          <w:sz w:val="28"/>
          <w:szCs w:val="28"/>
        </w:rPr>
      </w:pPr>
      <w:r>
        <w:rPr>
          <w:sz w:val="28"/>
          <w:szCs w:val="28"/>
          <w:u w:val="single"/>
        </w:rPr>
        <w:t>Singing</w:t>
      </w:r>
    </w:p>
    <w:p w14:paraId="778E324F" w14:textId="7B287766" w:rsidR="000A500B" w:rsidRPr="00543B2E" w:rsidRDefault="008C60D9" w:rsidP="00EE3FC9">
      <w:pPr>
        <w:pStyle w:val="NoSpacing"/>
        <w:rPr>
          <w:b/>
          <w:sz w:val="28"/>
          <w:szCs w:val="28"/>
        </w:rPr>
      </w:pPr>
      <w:r w:rsidRPr="00543B2E">
        <w:rPr>
          <w:b/>
          <w:sz w:val="28"/>
          <w:szCs w:val="28"/>
        </w:rPr>
        <w:t>Col. 3:16</w:t>
      </w:r>
    </w:p>
    <w:p w14:paraId="3DA4ED18" w14:textId="6569D648" w:rsidR="008C60D9" w:rsidRDefault="00AC1ABB" w:rsidP="00D0650A">
      <w:pPr>
        <w:pStyle w:val="NoSpacing"/>
        <w:numPr>
          <w:ilvl w:val="0"/>
          <w:numId w:val="2"/>
        </w:numPr>
        <w:rPr>
          <w:sz w:val="28"/>
          <w:szCs w:val="28"/>
        </w:rPr>
      </w:pPr>
      <w:r>
        <w:rPr>
          <w:sz w:val="28"/>
          <w:szCs w:val="28"/>
        </w:rPr>
        <w:t>We are instructed here to sing to the Lord and to let the word of Christ dwell within us – as we sing, we are to focus on the words and being singing words of significance – words that will teach and guide us – remind us of the spiritual truths found within God’s word</w:t>
      </w:r>
    </w:p>
    <w:p w14:paraId="2A3C4683" w14:textId="345D4BEC" w:rsidR="00AC1ABB" w:rsidRDefault="00AC1ABB" w:rsidP="00D0650A">
      <w:pPr>
        <w:pStyle w:val="NoSpacing"/>
        <w:numPr>
          <w:ilvl w:val="0"/>
          <w:numId w:val="2"/>
        </w:numPr>
        <w:rPr>
          <w:sz w:val="28"/>
          <w:szCs w:val="28"/>
        </w:rPr>
      </w:pPr>
      <w:r>
        <w:rPr>
          <w:sz w:val="28"/>
          <w:szCs w:val="28"/>
        </w:rPr>
        <w:t>As we sing, we are teaching one another – while it can be joyful and uplifting to sing at home to oneself, we are instructed to teach one another in song – therefore, this must be an act that we carry out together and an act we can carry out within the assembly</w:t>
      </w:r>
    </w:p>
    <w:p w14:paraId="7E08D842" w14:textId="2075D43D" w:rsidR="00AC1ABB" w:rsidRDefault="00AC1ABB" w:rsidP="00D0650A">
      <w:pPr>
        <w:pStyle w:val="NoSpacing"/>
        <w:numPr>
          <w:ilvl w:val="0"/>
          <w:numId w:val="2"/>
        </w:numPr>
        <w:rPr>
          <w:sz w:val="28"/>
          <w:szCs w:val="28"/>
        </w:rPr>
      </w:pPr>
      <w:r>
        <w:rPr>
          <w:sz w:val="28"/>
          <w:szCs w:val="28"/>
        </w:rPr>
        <w:t>It is good to sing in Christ’s church</w:t>
      </w:r>
    </w:p>
    <w:p w14:paraId="30538211" w14:textId="77777777" w:rsidR="00D0650A" w:rsidRDefault="00D0650A" w:rsidP="00EE3FC9">
      <w:pPr>
        <w:pStyle w:val="NoSpacing"/>
        <w:rPr>
          <w:sz w:val="28"/>
          <w:szCs w:val="28"/>
        </w:rPr>
      </w:pPr>
    </w:p>
    <w:p w14:paraId="1538E314" w14:textId="2CAFE0EA" w:rsidR="008C60D9" w:rsidRPr="00543B2E" w:rsidRDefault="008C60D9" w:rsidP="00EE3FC9">
      <w:pPr>
        <w:pStyle w:val="NoSpacing"/>
        <w:rPr>
          <w:b/>
          <w:sz w:val="28"/>
          <w:szCs w:val="28"/>
        </w:rPr>
      </w:pPr>
      <w:r w:rsidRPr="00543B2E">
        <w:rPr>
          <w:b/>
          <w:sz w:val="28"/>
          <w:szCs w:val="28"/>
        </w:rPr>
        <w:t>Eph. 5:18-19</w:t>
      </w:r>
    </w:p>
    <w:p w14:paraId="0A9502E3" w14:textId="14B4A3BC" w:rsidR="000A500B" w:rsidRDefault="00AC1ABB" w:rsidP="00AC1ABB">
      <w:pPr>
        <w:pStyle w:val="NoSpacing"/>
        <w:numPr>
          <w:ilvl w:val="0"/>
          <w:numId w:val="2"/>
        </w:numPr>
        <w:rPr>
          <w:sz w:val="28"/>
          <w:szCs w:val="28"/>
        </w:rPr>
      </w:pPr>
      <w:r>
        <w:rPr>
          <w:sz w:val="28"/>
          <w:szCs w:val="28"/>
        </w:rPr>
        <w:t>Again, singing is an activity that can be shared in the church between one another – we are able to speak to one another through these spiritual songs</w:t>
      </w:r>
    </w:p>
    <w:p w14:paraId="3951DDBE" w14:textId="22E7625F" w:rsidR="00AC1ABB" w:rsidRDefault="00AC1ABB" w:rsidP="00AC1ABB">
      <w:pPr>
        <w:pStyle w:val="NoSpacing"/>
        <w:numPr>
          <w:ilvl w:val="0"/>
          <w:numId w:val="2"/>
        </w:numPr>
        <w:rPr>
          <w:sz w:val="28"/>
          <w:szCs w:val="28"/>
        </w:rPr>
      </w:pPr>
      <w:r>
        <w:rPr>
          <w:sz w:val="28"/>
          <w:szCs w:val="28"/>
        </w:rPr>
        <w:t>As we gather together we can teach one another, comfort one another, and encourage each other</w:t>
      </w:r>
    </w:p>
    <w:p w14:paraId="1BECECFD" w14:textId="77777777" w:rsidR="00AC1ABB" w:rsidRDefault="00AC1ABB" w:rsidP="00EE3FC9">
      <w:pPr>
        <w:pStyle w:val="NoSpacing"/>
        <w:rPr>
          <w:sz w:val="28"/>
          <w:szCs w:val="28"/>
        </w:rPr>
      </w:pPr>
    </w:p>
    <w:p w14:paraId="43667ACB" w14:textId="77777777" w:rsidR="00AC1ABB" w:rsidRDefault="00AC1ABB" w:rsidP="00EE3FC9">
      <w:pPr>
        <w:pStyle w:val="NoSpacing"/>
        <w:rPr>
          <w:sz w:val="28"/>
          <w:szCs w:val="28"/>
        </w:rPr>
      </w:pPr>
    </w:p>
    <w:p w14:paraId="350AA8B7" w14:textId="77777777" w:rsidR="00AC1ABB" w:rsidRDefault="00AC1ABB" w:rsidP="00EE3FC9">
      <w:pPr>
        <w:pStyle w:val="NoSpacing"/>
        <w:rPr>
          <w:sz w:val="28"/>
          <w:szCs w:val="28"/>
        </w:rPr>
      </w:pPr>
    </w:p>
    <w:p w14:paraId="3E02D50B" w14:textId="5CAAC416" w:rsidR="00993A06" w:rsidRPr="00543B2E" w:rsidRDefault="00993A06" w:rsidP="00EE3FC9">
      <w:pPr>
        <w:pStyle w:val="NoSpacing"/>
        <w:rPr>
          <w:b/>
          <w:sz w:val="28"/>
          <w:szCs w:val="28"/>
        </w:rPr>
      </w:pPr>
      <w:r w:rsidRPr="00543B2E">
        <w:rPr>
          <w:b/>
          <w:sz w:val="28"/>
          <w:szCs w:val="28"/>
        </w:rPr>
        <w:lastRenderedPageBreak/>
        <w:t>James 5:13</w:t>
      </w:r>
    </w:p>
    <w:p w14:paraId="3282BD73" w14:textId="5B715E5E" w:rsidR="00993A06" w:rsidRDefault="00AC1ABB" w:rsidP="00993A06">
      <w:pPr>
        <w:pStyle w:val="NoSpacing"/>
        <w:numPr>
          <w:ilvl w:val="0"/>
          <w:numId w:val="1"/>
        </w:numPr>
        <w:rPr>
          <w:sz w:val="28"/>
          <w:szCs w:val="28"/>
        </w:rPr>
      </w:pPr>
      <w:r>
        <w:rPr>
          <w:sz w:val="28"/>
          <w:szCs w:val="28"/>
        </w:rPr>
        <w:t xml:space="preserve">A clear and concise message can be found here: </w:t>
      </w:r>
      <w:r w:rsidR="00993A06">
        <w:rPr>
          <w:sz w:val="28"/>
          <w:szCs w:val="28"/>
        </w:rPr>
        <w:t>If we are joyful, sing!</w:t>
      </w:r>
    </w:p>
    <w:p w14:paraId="6C38D5DD" w14:textId="08F1E839" w:rsidR="00AC1ABB" w:rsidRDefault="00AC1ABB" w:rsidP="00993A06">
      <w:pPr>
        <w:pStyle w:val="NoSpacing"/>
        <w:numPr>
          <w:ilvl w:val="0"/>
          <w:numId w:val="1"/>
        </w:numPr>
        <w:rPr>
          <w:sz w:val="28"/>
          <w:szCs w:val="28"/>
        </w:rPr>
      </w:pPr>
      <w:r>
        <w:rPr>
          <w:sz w:val="28"/>
          <w:szCs w:val="28"/>
        </w:rPr>
        <w:t>Being a part of Christ’s church should fill us with joy – we should be pleased and happy when we gather together and are able to share in one another’s presence – and so it makes sense that we will share in song – as we read here: when we are cheerful, let’s sing</w:t>
      </w:r>
    </w:p>
    <w:p w14:paraId="5460BCBF" w14:textId="77777777" w:rsidR="00993A06" w:rsidRDefault="00993A06" w:rsidP="00EE3FC9">
      <w:pPr>
        <w:pStyle w:val="NoSpacing"/>
        <w:rPr>
          <w:sz w:val="28"/>
          <w:szCs w:val="28"/>
        </w:rPr>
      </w:pPr>
    </w:p>
    <w:p w14:paraId="71FB3305" w14:textId="0FAFF1D8" w:rsidR="000A500B" w:rsidRDefault="000A500B" w:rsidP="00EE3FC9">
      <w:pPr>
        <w:pStyle w:val="NoSpacing"/>
        <w:rPr>
          <w:sz w:val="28"/>
          <w:szCs w:val="28"/>
        </w:rPr>
      </w:pPr>
      <w:r>
        <w:rPr>
          <w:sz w:val="28"/>
          <w:szCs w:val="28"/>
          <w:u w:val="single"/>
        </w:rPr>
        <w:t>Praying</w:t>
      </w:r>
    </w:p>
    <w:p w14:paraId="59398BAB" w14:textId="63C68F5C" w:rsidR="000A500B" w:rsidRPr="00543B2E" w:rsidRDefault="00993A06" w:rsidP="00EE3FC9">
      <w:pPr>
        <w:pStyle w:val="NoSpacing"/>
        <w:rPr>
          <w:b/>
          <w:sz w:val="28"/>
          <w:szCs w:val="28"/>
        </w:rPr>
      </w:pPr>
      <w:r w:rsidRPr="00543B2E">
        <w:rPr>
          <w:b/>
          <w:sz w:val="28"/>
          <w:szCs w:val="28"/>
        </w:rPr>
        <w:t>Acts 1:</w:t>
      </w:r>
      <w:r w:rsidR="00A42DFB">
        <w:rPr>
          <w:b/>
          <w:sz w:val="28"/>
          <w:szCs w:val="28"/>
        </w:rPr>
        <w:t>13-</w:t>
      </w:r>
      <w:r w:rsidRPr="00543B2E">
        <w:rPr>
          <w:b/>
          <w:sz w:val="28"/>
          <w:szCs w:val="28"/>
        </w:rPr>
        <w:t>14</w:t>
      </w:r>
    </w:p>
    <w:p w14:paraId="452A89F4" w14:textId="2E3A183B" w:rsidR="00993A06" w:rsidRDefault="00A42DFB" w:rsidP="00993A06">
      <w:pPr>
        <w:pStyle w:val="NoSpacing"/>
        <w:numPr>
          <w:ilvl w:val="0"/>
          <w:numId w:val="1"/>
        </w:numPr>
        <w:rPr>
          <w:sz w:val="28"/>
          <w:szCs w:val="28"/>
        </w:rPr>
      </w:pPr>
      <w:r>
        <w:rPr>
          <w:sz w:val="28"/>
          <w:szCs w:val="28"/>
        </w:rPr>
        <w:t>Here we have example of Christians g</w:t>
      </w:r>
      <w:r w:rsidR="00993A06">
        <w:rPr>
          <w:sz w:val="28"/>
          <w:szCs w:val="28"/>
        </w:rPr>
        <w:t>athering together and praying</w:t>
      </w:r>
    </w:p>
    <w:p w14:paraId="4FC0B059" w14:textId="39AB4ADD" w:rsidR="00A84809" w:rsidRDefault="00A84809" w:rsidP="00993A06">
      <w:pPr>
        <w:pStyle w:val="NoSpacing"/>
        <w:numPr>
          <w:ilvl w:val="0"/>
          <w:numId w:val="1"/>
        </w:numPr>
        <w:rPr>
          <w:sz w:val="28"/>
          <w:szCs w:val="28"/>
        </w:rPr>
      </w:pPr>
      <w:r>
        <w:rPr>
          <w:sz w:val="28"/>
          <w:szCs w:val="28"/>
        </w:rPr>
        <w:t>Prayer is a powerful tool that we have – being able to go to God and speak with Him, giving Him thanks, but also making requests onto Him – how wonderful is that?</w:t>
      </w:r>
    </w:p>
    <w:p w14:paraId="21183B65" w14:textId="555B0A22" w:rsidR="00A84809" w:rsidRDefault="00A84809" w:rsidP="00993A06">
      <w:pPr>
        <w:pStyle w:val="NoSpacing"/>
        <w:numPr>
          <w:ilvl w:val="0"/>
          <w:numId w:val="1"/>
        </w:numPr>
        <w:rPr>
          <w:sz w:val="28"/>
          <w:szCs w:val="28"/>
        </w:rPr>
      </w:pPr>
      <w:r>
        <w:rPr>
          <w:sz w:val="28"/>
          <w:szCs w:val="28"/>
        </w:rPr>
        <w:t>We can go to God in prayer at any time and are encouraged to do so often – in fact, 1 Thessalonians 5:17 tells us to pray without ceasing</w:t>
      </w:r>
    </w:p>
    <w:p w14:paraId="22F6139C" w14:textId="08241CAF" w:rsidR="00A84809" w:rsidRDefault="00A84809" w:rsidP="00993A06">
      <w:pPr>
        <w:pStyle w:val="NoSpacing"/>
        <w:numPr>
          <w:ilvl w:val="0"/>
          <w:numId w:val="1"/>
        </w:numPr>
        <w:rPr>
          <w:sz w:val="28"/>
          <w:szCs w:val="28"/>
        </w:rPr>
      </w:pPr>
      <w:r>
        <w:rPr>
          <w:sz w:val="28"/>
          <w:szCs w:val="28"/>
        </w:rPr>
        <w:t>So it makes sense to also pray when we are with other followers of Jesus</w:t>
      </w:r>
    </w:p>
    <w:p w14:paraId="6343E962" w14:textId="77777777" w:rsidR="00993A06" w:rsidRDefault="00993A06" w:rsidP="00993A06">
      <w:pPr>
        <w:pStyle w:val="NoSpacing"/>
        <w:rPr>
          <w:sz w:val="28"/>
          <w:szCs w:val="28"/>
        </w:rPr>
      </w:pPr>
    </w:p>
    <w:p w14:paraId="4C3EDF49" w14:textId="62F6EE65" w:rsidR="00993A06" w:rsidRPr="00543B2E" w:rsidRDefault="00993A06" w:rsidP="00993A06">
      <w:pPr>
        <w:pStyle w:val="NoSpacing"/>
        <w:rPr>
          <w:b/>
          <w:sz w:val="28"/>
          <w:szCs w:val="28"/>
        </w:rPr>
      </w:pPr>
      <w:r w:rsidRPr="00543B2E">
        <w:rPr>
          <w:b/>
          <w:sz w:val="28"/>
          <w:szCs w:val="28"/>
        </w:rPr>
        <w:t>Acts 2:42</w:t>
      </w:r>
    </w:p>
    <w:p w14:paraId="55E8E71C" w14:textId="1FBD244A" w:rsidR="00993A06" w:rsidRDefault="003201EF" w:rsidP="003201EF">
      <w:pPr>
        <w:pStyle w:val="NoSpacing"/>
        <w:numPr>
          <w:ilvl w:val="0"/>
          <w:numId w:val="1"/>
        </w:numPr>
        <w:rPr>
          <w:sz w:val="28"/>
          <w:szCs w:val="28"/>
        </w:rPr>
      </w:pPr>
      <w:r>
        <w:rPr>
          <w:sz w:val="28"/>
          <w:szCs w:val="28"/>
        </w:rPr>
        <w:t>We see the Christians as they followed in the apostle’s doctrine, coming together to break bread, but also to pray</w:t>
      </w:r>
    </w:p>
    <w:p w14:paraId="0E3C480A" w14:textId="77777777" w:rsidR="000F0E8E" w:rsidRDefault="000F0E8E" w:rsidP="00993A06">
      <w:pPr>
        <w:pStyle w:val="NoSpacing"/>
        <w:rPr>
          <w:sz w:val="28"/>
          <w:szCs w:val="28"/>
        </w:rPr>
      </w:pPr>
    </w:p>
    <w:p w14:paraId="6D610ED2" w14:textId="06A0625F" w:rsidR="00993A06" w:rsidRPr="00543B2E" w:rsidRDefault="00993A06" w:rsidP="00993A06">
      <w:pPr>
        <w:pStyle w:val="NoSpacing"/>
        <w:rPr>
          <w:b/>
          <w:sz w:val="28"/>
          <w:szCs w:val="28"/>
        </w:rPr>
      </w:pPr>
      <w:r w:rsidRPr="00543B2E">
        <w:rPr>
          <w:b/>
          <w:sz w:val="28"/>
          <w:szCs w:val="28"/>
        </w:rPr>
        <w:t>Acts 12:5</w:t>
      </w:r>
    </w:p>
    <w:p w14:paraId="3DB6F0BA" w14:textId="77777777" w:rsidR="003201EF" w:rsidRDefault="003201EF" w:rsidP="00993A06">
      <w:pPr>
        <w:pStyle w:val="NoSpacing"/>
        <w:numPr>
          <w:ilvl w:val="0"/>
          <w:numId w:val="1"/>
        </w:numPr>
        <w:rPr>
          <w:sz w:val="28"/>
          <w:szCs w:val="28"/>
        </w:rPr>
      </w:pPr>
      <w:r>
        <w:rPr>
          <w:sz w:val="28"/>
          <w:szCs w:val="28"/>
        </w:rPr>
        <w:t>Here is just an example of the church offering prayers, further enforcing prayer as a part of the activities in the church</w:t>
      </w:r>
    </w:p>
    <w:p w14:paraId="2441AD41" w14:textId="6263840F" w:rsidR="00993A06" w:rsidRDefault="00993A06" w:rsidP="00993A06">
      <w:pPr>
        <w:pStyle w:val="NoSpacing"/>
        <w:numPr>
          <w:ilvl w:val="0"/>
          <w:numId w:val="1"/>
        </w:numPr>
        <w:rPr>
          <w:sz w:val="28"/>
          <w:szCs w:val="28"/>
        </w:rPr>
      </w:pPr>
      <w:r>
        <w:rPr>
          <w:sz w:val="28"/>
          <w:szCs w:val="28"/>
        </w:rPr>
        <w:t>The church was praying for Peter</w:t>
      </w:r>
      <w:r w:rsidR="000C1ECD">
        <w:rPr>
          <w:sz w:val="28"/>
          <w:szCs w:val="28"/>
        </w:rPr>
        <w:t xml:space="preserve"> and his well-being</w:t>
      </w:r>
    </w:p>
    <w:p w14:paraId="67FD8A13" w14:textId="77777777" w:rsidR="000A500B" w:rsidRDefault="000A500B" w:rsidP="00EE3FC9">
      <w:pPr>
        <w:pStyle w:val="NoSpacing"/>
        <w:rPr>
          <w:sz w:val="28"/>
          <w:szCs w:val="28"/>
        </w:rPr>
      </w:pPr>
    </w:p>
    <w:p w14:paraId="75C7D244" w14:textId="052A1036" w:rsidR="000A500B" w:rsidRDefault="000A500B" w:rsidP="00EE3FC9">
      <w:pPr>
        <w:pStyle w:val="NoSpacing"/>
        <w:rPr>
          <w:sz w:val="28"/>
          <w:szCs w:val="28"/>
        </w:rPr>
      </w:pPr>
      <w:r>
        <w:rPr>
          <w:sz w:val="28"/>
          <w:szCs w:val="28"/>
          <w:u w:val="single"/>
        </w:rPr>
        <w:t>Collection</w:t>
      </w:r>
    </w:p>
    <w:p w14:paraId="14FB3B99" w14:textId="09FFC583" w:rsidR="000A500B" w:rsidRPr="00543B2E" w:rsidRDefault="00DD584F" w:rsidP="00EE3FC9">
      <w:pPr>
        <w:pStyle w:val="NoSpacing"/>
        <w:rPr>
          <w:b/>
          <w:sz w:val="28"/>
          <w:szCs w:val="28"/>
        </w:rPr>
      </w:pPr>
      <w:r w:rsidRPr="00543B2E">
        <w:rPr>
          <w:b/>
          <w:sz w:val="28"/>
          <w:szCs w:val="28"/>
        </w:rPr>
        <w:t>1 Cor. 16:1-2</w:t>
      </w:r>
    </w:p>
    <w:p w14:paraId="5FCE5780" w14:textId="2DFBC8A2" w:rsidR="00DD584F" w:rsidRDefault="000C1ECD" w:rsidP="00DD584F">
      <w:pPr>
        <w:pStyle w:val="NoSpacing"/>
        <w:numPr>
          <w:ilvl w:val="0"/>
          <w:numId w:val="1"/>
        </w:numPr>
        <w:rPr>
          <w:sz w:val="28"/>
          <w:szCs w:val="28"/>
        </w:rPr>
      </w:pPr>
      <w:r>
        <w:rPr>
          <w:sz w:val="28"/>
          <w:szCs w:val="28"/>
        </w:rPr>
        <w:t>Here we find instruction to t</w:t>
      </w:r>
      <w:r w:rsidR="00DD584F">
        <w:rPr>
          <w:sz w:val="28"/>
          <w:szCs w:val="28"/>
        </w:rPr>
        <w:t>ake up a collection on the first day of the week</w:t>
      </w:r>
      <w:r>
        <w:rPr>
          <w:sz w:val="28"/>
          <w:szCs w:val="28"/>
        </w:rPr>
        <w:t xml:space="preserve"> – something we do here and another suitable activity within the church</w:t>
      </w:r>
    </w:p>
    <w:p w14:paraId="1AE87528" w14:textId="31FE3D01" w:rsidR="000A500B" w:rsidRDefault="000A500B" w:rsidP="00EE3FC9">
      <w:pPr>
        <w:pStyle w:val="NoSpacing"/>
        <w:rPr>
          <w:sz w:val="28"/>
          <w:szCs w:val="28"/>
        </w:rPr>
      </w:pPr>
    </w:p>
    <w:p w14:paraId="2C4C1B17" w14:textId="0C9ED00E" w:rsidR="00993A06" w:rsidRPr="00543B2E" w:rsidRDefault="00993A06" w:rsidP="00EE3FC9">
      <w:pPr>
        <w:pStyle w:val="NoSpacing"/>
        <w:rPr>
          <w:b/>
          <w:sz w:val="28"/>
          <w:szCs w:val="28"/>
        </w:rPr>
      </w:pPr>
      <w:r w:rsidRPr="00543B2E">
        <w:rPr>
          <w:b/>
          <w:sz w:val="28"/>
          <w:szCs w:val="28"/>
        </w:rPr>
        <w:t>2 Cor. 9:</w:t>
      </w:r>
      <w:r w:rsidR="000C1ECD">
        <w:rPr>
          <w:b/>
          <w:sz w:val="28"/>
          <w:szCs w:val="28"/>
        </w:rPr>
        <w:t>6-</w:t>
      </w:r>
      <w:r w:rsidRPr="00543B2E">
        <w:rPr>
          <w:b/>
          <w:sz w:val="28"/>
          <w:szCs w:val="28"/>
        </w:rPr>
        <w:t>7</w:t>
      </w:r>
    </w:p>
    <w:p w14:paraId="636DE87F" w14:textId="77777777" w:rsidR="000C1ECD" w:rsidRDefault="000C1ECD" w:rsidP="00993A06">
      <w:pPr>
        <w:pStyle w:val="NoSpacing"/>
        <w:numPr>
          <w:ilvl w:val="0"/>
          <w:numId w:val="1"/>
        </w:numPr>
        <w:rPr>
          <w:sz w:val="28"/>
          <w:szCs w:val="28"/>
        </w:rPr>
      </w:pPr>
      <w:r>
        <w:rPr>
          <w:sz w:val="28"/>
          <w:szCs w:val="28"/>
        </w:rPr>
        <w:t>God loves a cheerful giver – we are not told how much to give, but rather the manner in which to give</w:t>
      </w:r>
    </w:p>
    <w:p w14:paraId="3EB4081B" w14:textId="53E4F852" w:rsidR="00993A06" w:rsidRDefault="000C1ECD" w:rsidP="00993A06">
      <w:pPr>
        <w:pStyle w:val="NoSpacing"/>
        <w:numPr>
          <w:ilvl w:val="0"/>
          <w:numId w:val="1"/>
        </w:numPr>
        <w:rPr>
          <w:sz w:val="28"/>
          <w:szCs w:val="28"/>
        </w:rPr>
      </w:pPr>
      <w:r>
        <w:rPr>
          <w:sz w:val="28"/>
          <w:szCs w:val="28"/>
        </w:rPr>
        <w:t>We are to g</w:t>
      </w:r>
      <w:r w:rsidR="00993A06">
        <w:rPr>
          <w:sz w:val="28"/>
          <w:szCs w:val="28"/>
        </w:rPr>
        <w:t>ive cheerfully, not reluctantly</w:t>
      </w:r>
      <w:r>
        <w:rPr>
          <w:sz w:val="28"/>
          <w:szCs w:val="28"/>
        </w:rPr>
        <w:t xml:space="preserve"> or begrudgingly</w:t>
      </w:r>
    </w:p>
    <w:p w14:paraId="4D8993F7" w14:textId="77777777" w:rsidR="00993A06" w:rsidRDefault="00993A06" w:rsidP="00EE3FC9">
      <w:pPr>
        <w:pStyle w:val="NoSpacing"/>
        <w:rPr>
          <w:sz w:val="28"/>
          <w:szCs w:val="28"/>
        </w:rPr>
      </w:pPr>
    </w:p>
    <w:p w14:paraId="121745BF" w14:textId="77777777" w:rsidR="000C1ECD" w:rsidRDefault="000C1ECD" w:rsidP="00EE3FC9">
      <w:pPr>
        <w:pStyle w:val="NoSpacing"/>
        <w:rPr>
          <w:sz w:val="28"/>
          <w:szCs w:val="28"/>
        </w:rPr>
      </w:pPr>
    </w:p>
    <w:p w14:paraId="3CF4FAA9" w14:textId="58438BFD" w:rsidR="000A500B" w:rsidRDefault="000A500B" w:rsidP="00EE3FC9">
      <w:pPr>
        <w:pStyle w:val="NoSpacing"/>
        <w:rPr>
          <w:sz w:val="28"/>
          <w:szCs w:val="28"/>
        </w:rPr>
      </w:pPr>
      <w:r>
        <w:rPr>
          <w:sz w:val="28"/>
          <w:szCs w:val="28"/>
          <w:u w:val="single"/>
        </w:rPr>
        <w:lastRenderedPageBreak/>
        <w:t>Teaching/Studying</w:t>
      </w:r>
    </w:p>
    <w:p w14:paraId="72E50D7E" w14:textId="497086D4" w:rsidR="000A500B" w:rsidRPr="00543B2E" w:rsidRDefault="001730BA" w:rsidP="00EE3FC9">
      <w:pPr>
        <w:pStyle w:val="NoSpacing"/>
        <w:rPr>
          <w:b/>
          <w:sz w:val="28"/>
          <w:szCs w:val="28"/>
        </w:rPr>
      </w:pPr>
      <w:r w:rsidRPr="00543B2E">
        <w:rPr>
          <w:b/>
          <w:sz w:val="28"/>
          <w:szCs w:val="28"/>
        </w:rPr>
        <w:t>Rom. 10:17</w:t>
      </w:r>
    </w:p>
    <w:p w14:paraId="71EA6D50" w14:textId="3305F0D5" w:rsidR="001730BA" w:rsidRDefault="001730BA" w:rsidP="001730BA">
      <w:pPr>
        <w:pStyle w:val="NoSpacing"/>
        <w:numPr>
          <w:ilvl w:val="0"/>
          <w:numId w:val="1"/>
        </w:numPr>
        <w:rPr>
          <w:sz w:val="28"/>
          <w:szCs w:val="28"/>
        </w:rPr>
      </w:pPr>
      <w:r>
        <w:rPr>
          <w:sz w:val="28"/>
          <w:szCs w:val="28"/>
        </w:rPr>
        <w:t>It is important to hear the gospel message</w:t>
      </w:r>
    </w:p>
    <w:p w14:paraId="7A4B3A3B" w14:textId="025BDC21" w:rsidR="001730BA" w:rsidRDefault="001730BA" w:rsidP="001730BA">
      <w:pPr>
        <w:pStyle w:val="NoSpacing"/>
        <w:numPr>
          <w:ilvl w:val="0"/>
          <w:numId w:val="1"/>
        </w:numPr>
        <w:rPr>
          <w:sz w:val="28"/>
          <w:szCs w:val="28"/>
        </w:rPr>
      </w:pPr>
      <w:r>
        <w:rPr>
          <w:sz w:val="28"/>
          <w:szCs w:val="28"/>
        </w:rPr>
        <w:t>A great opportunity for this is when we gather together</w:t>
      </w:r>
    </w:p>
    <w:p w14:paraId="381114E8" w14:textId="77777777" w:rsidR="001730BA" w:rsidRDefault="001730BA" w:rsidP="001730BA">
      <w:pPr>
        <w:pStyle w:val="NoSpacing"/>
        <w:rPr>
          <w:sz w:val="28"/>
          <w:szCs w:val="28"/>
        </w:rPr>
      </w:pPr>
    </w:p>
    <w:p w14:paraId="0A982EC8" w14:textId="394023B9" w:rsidR="001730BA" w:rsidRPr="00543B2E" w:rsidRDefault="001730BA" w:rsidP="001730BA">
      <w:pPr>
        <w:pStyle w:val="NoSpacing"/>
        <w:rPr>
          <w:b/>
          <w:sz w:val="28"/>
          <w:szCs w:val="28"/>
        </w:rPr>
      </w:pPr>
      <w:r w:rsidRPr="00543B2E">
        <w:rPr>
          <w:b/>
          <w:sz w:val="28"/>
          <w:szCs w:val="28"/>
        </w:rPr>
        <w:t>Acts 20:7</w:t>
      </w:r>
    </w:p>
    <w:p w14:paraId="2027FDCB" w14:textId="0B052456" w:rsidR="001730BA" w:rsidRDefault="001730BA" w:rsidP="001730BA">
      <w:pPr>
        <w:pStyle w:val="NoSpacing"/>
        <w:numPr>
          <w:ilvl w:val="0"/>
          <w:numId w:val="1"/>
        </w:numPr>
        <w:rPr>
          <w:sz w:val="28"/>
          <w:szCs w:val="28"/>
        </w:rPr>
      </w:pPr>
      <w:r>
        <w:rPr>
          <w:sz w:val="28"/>
          <w:szCs w:val="28"/>
        </w:rPr>
        <w:t>They gathered together and Paul spoke a message to them</w:t>
      </w:r>
    </w:p>
    <w:p w14:paraId="48F7F49B" w14:textId="74E8DF95" w:rsidR="00AA2B15" w:rsidRDefault="00AA2B15" w:rsidP="00EE3FC9">
      <w:pPr>
        <w:pStyle w:val="NoSpacing"/>
        <w:rPr>
          <w:sz w:val="28"/>
          <w:szCs w:val="28"/>
        </w:rPr>
      </w:pPr>
    </w:p>
    <w:p w14:paraId="4457BC8A" w14:textId="3A07E13A" w:rsidR="00AA2B15" w:rsidRPr="00543B2E" w:rsidRDefault="00AA2B15" w:rsidP="00EE3FC9">
      <w:pPr>
        <w:pStyle w:val="NoSpacing"/>
        <w:rPr>
          <w:b/>
          <w:sz w:val="28"/>
          <w:szCs w:val="28"/>
        </w:rPr>
      </w:pPr>
      <w:r w:rsidRPr="00543B2E">
        <w:rPr>
          <w:b/>
          <w:sz w:val="28"/>
          <w:szCs w:val="28"/>
        </w:rPr>
        <w:t>Acts 17:10-11</w:t>
      </w:r>
    </w:p>
    <w:p w14:paraId="0AD50F9D" w14:textId="77777777" w:rsidR="00AA2B15" w:rsidRDefault="00AA2B15" w:rsidP="00AA2B15">
      <w:pPr>
        <w:pStyle w:val="NoSpacing"/>
        <w:numPr>
          <w:ilvl w:val="0"/>
          <w:numId w:val="1"/>
        </w:numPr>
        <w:rPr>
          <w:sz w:val="28"/>
          <w:szCs w:val="28"/>
        </w:rPr>
      </w:pPr>
      <w:r>
        <w:rPr>
          <w:sz w:val="28"/>
          <w:szCs w:val="28"/>
        </w:rPr>
        <w:t>Don’t just listen to a message, but study</w:t>
      </w:r>
    </w:p>
    <w:p w14:paraId="04FB5C12" w14:textId="31D1DA09" w:rsidR="00AA2B15" w:rsidRDefault="00AA2B15" w:rsidP="00AA2B15">
      <w:pPr>
        <w:pStyle w:val="NoSpacing"/>
        <w:numPr>
          <w:ilvl w:val="0"/>
          <w:numId w:val="1"/>
        </w:numPr>
        <w:rPr>
          <w:sz w:val="28"/>
          <w:szCs w:val="28"/>
        </w:rPr>
      </w:pPr>
      <w:r>
        <w:rPr>
          <w:sz w:val="28"/>
          <w:szCs w:val="28"/>
        </w:rPr>
        <w:t>Search the Scriptures to verify that what is being taught is the truth</w:t>
      </w:r>
    </w:p>
    <w:p w14:paraId="146A6EAD" w14:textId="77777777" w:rsidR="000A500B" w:rsidRDefault="000A500B" w:rsidP="00EE3FC9">
      <w:pPr>
        <w:pStyle w:val="NoSpacing"/>
        <w:rPr>
          <w:sz w:val="28"/>
          <w:szCs w:val="28"/>
        </w:rPr>
      </w:pPr>
    </w:p>
    <w:p w14:paraId="071DDB38" w14:textId="64E8FB67" w:rsidR="000A500B" w:rsidRDefault="000A500B" w:rsidP="00EE3FC9">
      <w:pPr>
        <w:pStyle w:val="NoSpacing"/>
        <w:rPr>
          <w:sz w:val="28"/>
          <w:szCs w:val="28"/>
          <w:u w:val="single"/>
        </w:rPr>
      </w:pPr>
      <w:r>
        <w:rPr>
          <w:sz w:val="28"/>
          <w:szCs w:val="28"/>
          <w:u w:val="single"/>
        </w:rPr>
        <w:t>Conclusion</w:t>
      </w:r>
    </w:p>
    <w:p w14:paraId="5F4FA03A" w14:textId="50EE8E5A" w:rsidR="001730BA" w:rsidRPr="00543B2E" w:rsidRDefault="001730BA" w:rsidP="00EE3FC9">
      <w:pPr>
        <w:pStyle w:val="NoSpacing"/>
        <w:rPr>
          <w:b/>
          <w:sz w:val="28"/>
          <w:szCs w:val="28"/>
        </w:rPr>
      </w:pPr>
      <w:r w:rsidRPr="00543B2E">
        <w:rPr>
          <w:b/>
          <w:sz w:val="28"/>
          <w:szCs w:val="28"/>
        </w:rPr>
        <w:t>1 Tim. 4:12-16</w:t>
      </w:r>
    </w:p>
    <w:p w14:paraId="47B6F555" w14:textId="61B8E0B1" w:rsidR="001730BA" w:rsidRDefault="0011452D" w:rsidP="001730BA">
      <w:pPr>
        <w:pStyle w:val="NoSpacing"/>
        <w:numPr>
          <w:ilvl w:val="0"/>
          <w:numId w:val="1"/>
        </w:numPr>
        <w:rPr>
          <w:sz w:val="28"/>
          <w:szCs w:val="28"/>
        </w:rPr>
      </w:pPr>
      <w:r>
        <w:rPr>
          <w:sz w:val="28"/>
          <w:szCs w:val="28"/>
        </w:rPr>
        <w:t>Reading, exhorting, and teaching are important and they are all things that we can do in the assembly when we come together</w:t>
      </w:r>
    </w:p>
    <w:p w14:paraId="17E111CD" w14:textId="7995696B" w:rsidR="0011452D" w:rsidRDefault="0011452D" w:rsidP="0011452D">
      <w:pPr>
        <w:pStyle w:val="NoSpacing"/>
        <w:numPr>
          <w:ilvl w:val="0"/>
          <w:numId w:val="1"/>
        </w:numPr>
        <w:rPr>
          <w:sz w:val="28"/>
          <w:szCs w:val="28"/>
        </w:rPr>
      </w:pPr>
      <w:r>
        <w:rPr>
          <w:sz w:val="28"/>
          <w:szCs w:val="28"/>
        </w:rPr>
        <w:t>We want to be focused on the gospel message and be focused on Jesus, and gathering together to read, praise, and learn of Him is a blessing – they are wonderful activities to participate in within Christ’s church</w:t>
      </w:r>
    </w:p>
    <w:p w14:paraId="73FA1AF7" w14:textId="77777777" w:rsidR="0011452D" w:rsidRDefault="0011452D" w:rsidP="0011452D">
      <w:pPr>
        <w:pStyle w:val="NoSpacing"/>
        <w:rPr>
          <w:sz w:val="28"/>
          <w:szCs w:val="28"/>
        </w:rPr>
      </w:pPr>
    </w:p>
    <w:p w14:paraId="35400DAA" w14:textId="3C200B8F" w:rsidR="0011452D" w:rsidRPr="00543B2E" w:rsidRDefault="0011452D" w:rsidP="0011452D">
      <w:pPr>
        <w:pStyle w:val="NoSpacing"/>
        <w:rPr>
          <w:b/>
          <w:sz w:val="28"/>
          <w:szCs w:val="28"/>
        </w:rPr>
      </w:pPr>
      <w:r w:rsidRPr="00543B2E">
        <w:rPr>
          <w:b/>
          <w:sz w:val="28"/>
          <w:szCs w:val="28"/>
        </w:rPr>
        <w:t>Rev. 19:6-7; 22:3</w:t>
      </w:r>
    </w:p>
    <w:p w14:paraId="724AD6D1" w14:textId="139F173F" w:rsidR="0011452D" w:rsidRDefault="0011452D" w:rsidP="0011452D">
      <w:pPr>
        <w:pStyle w:val="NoSpacing"/>
        <w:numPr>
          <w:ilvl w:val="0"/>
          <w:numId w:val="1"/>
        </w:numPr>
        <w:rPr>
          <w:sz w:val="28"/>
          <w:szCs w:val="28"/>
        </w:rPr>
      </w:pPr>
      <w:r>
        <w:rPr>
          <w:sz w:val="28"/>
          <w:szCs w:val="28"/>
        </w:rPr>
        <w:t>It is good to worship and serve God as we gather together, as we are a part of Christ’s church and worshiping and serving God is something that we will continue to do</w:t>
      </w:r>
    </w:p>
    <w:p w14:paraId="5BDEF663" w14:textId="57A6765F" w:rsidR="0011452D" w:rsidRPr="0011452D" w:rsidRDefault="0011452D" w:rsidP="0011452D">
      <w:pPr>
        <w:pStyle w:val="NoSpacing"/>
        <w:numPr>
          <w:ilvl w:val="0"/>
          <w:numId w:val="1"/>
        </w:numPr>
        <w:rPr>
          <w:sz w:val="28"/>
          <w:szCs w:val="28"/>
        </w:rPr>
      </w:pPr>
      <w:r>
        <w:rPr>
          <w:sz w:val="28"/>
          <w:szCs w:val="28"/>
        </w:rPr>
        <w:t>Even in heaven we will serve God and worship and praise Him</w:t>
      </w:r>
    </w:p>
    <w:p w14:paraId="780774CE" w14:textId="77777777" w:rsidR="001730BA" w:rsidRDefault="001730BA" w:rsidP="00EE3FC9">
      <w:pPr>
        <w:pStyle w:val="NoSpacing"/>
        <w:rPr>
          <w:sz w:val="28"/>
          <w:szCs w:val="28"/>
        </w:rPr>
      </w:pPr>
    </w:p>
    <w:p w14:paraId="03B3B902" w14:textId="7C4DB3E8" w:rsidR="0011452D" w:rsidRDefault="0011452D" w:rsidP="00EE3FC9">
      <w:pPr>
        <w:pStyle w:val="NoSpacing"/>
        <w:rPr>
          <w:sz w:val="28"/>
          <w:szCs w:val="28"/>
        </w:rPr>
      </w:pPr>
      <w:r>
        <w:rPr>
          <w:sz w:val="28"/>
          <w:szCs w:val="28"/>
        </w:rPr>
        <w:t>Within the church we partake of the Lord’s Supper, we sing, pray, take up a collection, and study from God’s word – really we worship God!</w:t>
      </w:r>
      <w:r w:rsidR="00190E91">
        <w:rPr>
          <w:sz w:val="28"/>
          <w:szCs w:val="28"/>
        </w:rPr>
        <w:t xml:space="preserve"> Lord willing, in a couple of weeks, we will wrap up our look at Christ’s church by</w:t>
      </w:r>
      <w:bookmarkStart w:id="0" w:name="_GoBack"/>
      <w:bookmarkEnd w:id="0"/>
      <w:r w:rsidR="00190E91">
        <w:rPr>
          <w:sz w:val="28"/>
          <w:szCs w:val="28"/>
        </w:rPr>
        <w:t xml:space="preserve"> looking at some of the blessings regarding being a part of the church…</w:t>
      </w:r>
    </w:p>
    <w:sectPr w:rsidR="0011452D">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C14C8" w14:textId="77777777" w:rsidR="00922076" w:rsidRDefault="00922076" w:rsidP="00922076">
      <w:r>
        <w:separator/>
      </w:r>
    </w:p>
  </w:endnote>
  <w:endnote w:type="continuationSeparator" w:id="0">
    <w:p w14:paraId="16CF9C08" w14:textId="77777777" w:rsidR="00922076" w:rsidRDefault="00922076" w:rsidP="0092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40274"/>
      <w:docPartObj>
        <w:docPartGallery w:val="Page Numbers (Bottom of Page)"/>
        <w:docPartUnique/>
      </w:docPartObj>
    </w:sdtPr>
    <w:sdtEndPr>
      <w:rPr>
        <w:noProof/>
      </w:rPr>
    </w:sdtEndPr>
    <w:sdtContent>
      <w:p w14:paraId="0E1522E0" w14:textId="60781AD9" w:rsidR="00922076" w:rsidRDefault="009220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65BF7F" w14:textId="77777777" w:rsidR="00922076" w:rsidRDefault="00922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C6C31" w14:textId="77777777" w:rsidR="00922076" w:rsidRDefault="00922076" w:rsidP="00922076">
      <w:r>
        <w:separator/>
      </w:r>
    </w:p>
  </w:footnote>
  <w:footnote w:type="continuationSeparator" w:id="0">
    <w:p w14:paraId="2A09F060" w14:textId="77777777" w:rsidR="00922076" w:rsidRDefault="00922076" w:rsidP="00922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A5A0A"/>
    <w:multiLevelType w:val="hybridMultilevel"/>
    <w:tmpl w:val="37A89A1C"/>
    <w:lvl w:ilvl="0" w:tplc="D048F6C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46C2ACF"/>
    <w:multiLevelType w:val="hybridMultilevel"/>
    <w:tmpl w:val="DA1C0F36"/>
    <w:lvl w:ilvl="0" w:tplc="5052AB0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C9"/>
    <w:rsid w:val="000A500B"/>
    <w:rsid w:val="000C1ECD"/>
    <w:rsid w:val="000F0E8E"/>
    <w:rsid w:val="0011452D"/>
    <w:rsid w:val="001730BA"/>
    <w:rsid w:val="00190E91"/>
    <w:rsid w:val="003201EF"/>
    <w:rsid w:val="003F554D"/>
    <w:rsid w:val="00543B2E"/>
    <w:rsid w:val="008C60D9"/>
    <w:rsid w:val="00922076"/>
    <w:rsid w:val="00993A06"/>
    <w:rsid w:val="00A32E30"/>
    <w:rsid w:val="00A42DFB"/>
    <w:rsid w:val="00A84809"/>
    <w:rsid w:val="00AA2B15"/>
    <w:rsid w:val="00AC1ABB"/>
    <w:rsid w:val="00D0650A"/>
    <w:rsid w:val="00DD584F"/>
    <w:rsid w:val="00EE3F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730B"/>
  <w15:chartTrackingRefBased/>
  <w15:docId w15:val="{322C3BB7-C9F3-4878-B519-556E58EC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5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3FC9"/>
    <w:pPr>
      <w:spacing w:after="0" w:line="240" w:lineRule="auto"/>
    </w:pPr>
  </w:style>
  <w:style w:type="paragraph" w:styleId="Header">
    <w:name w:val="header"/>
    <w:basedOn w:val="Normal"/>
    <w:link w:val="HeaderChar"/>
    <w:uiPriority w:val="99"/>
    <w:unhideWhenUsed/>
    <w:rsid w:val="00922076"/>
    <w:pPr>
      <w:tabs>
        <w:tab w:val="center" w:pos="4680"/>
        <w:tab w:val="right" w:pos="9360"/>
      </w:tabs>
    </w:pPr>
  </w:style>
  <w:style w:type="character" w:customStyle="1" w:styleId="HeaderChar">
    <w:name w:val="Header Char"/>
    <w:basedOn w:val="DefaultParagraphFont"/>
    <w:link w:val="Header"/>
    <w:uiPriority w:val="99"/>
    <w:rsid w:val="009220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2076"/>
    <w:pPr>
      <w:tabs>
        <w:tab w:val="center" w:pos="4680"/>
        <w:tab w:val="right" w:pos="9360"/>
      </w:tabs>
    </w:pPr>
  </w:style>
  <w:style w:type="character" w:customStyle="1" w:styleId="FooterChar">
    <w:name w:val="Footer Char"/>
    <w:basedOn w:val="DefaultParagraphFont"/>
    <w:link w:val="Footer"/>
    <w:uiPriority w:val="99"/>
    <w:rsid w:val="009220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Thrower</dc:creator>
  <cp:keywords/>
  <dc:description/>
  <cp:lastModifiedBy>John Thrower</cp:lastModifiedBy>
  <cp:revision>11</cp:revision>
  <dcterms:created xsi:type="dcterms:W3CDTF">2015-04-11T21:43:00Z</dcterms:created>
  <dcterms:modified xsi:type="dcterms:W3CDTF">2015-04-12T03:37:00Z</dcterms:modified>
</cp:coreProperties>
</file>